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000001" w14:textId="77777777" w:rsidR="00893A64" w:rsidRPr="00BB3F4A" w:rsidRDefault="00893A64" w:rsidP="00D17FC1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0000002" w14:textId="77777777" w:rsidR="00893A64" w:rsidRPr="00BB3F4A" w:rsidRDefault="00893A64" w:rsidP="00D17FC1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0000003" w14:textId="77777777" w:rsidR="00893A64" w:rsidRPr="00BB3F4A" w:rsidRDefault="00893A64" w:rsidP="00D17FC1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0000004" w14:textId="77777777" w:rsidR="00893A64" w:rsidRPr="00BB3F4A" w:rsidRDefault="00893A64" w:rsidP="00D17FC1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00000005" w14:textId="77777777" w:rsidR="00893A64" w:rsidRPr="00BB3F4A" w:rsidRDefault="00893A64" w:rsidP="00D17FC1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50BA2BA" w14:textId="77777777" w:rsidR="008A4EB2" w:rsidRDefault="008A4EB2" w:rsidP="008A4EB2">
      <w:pPr>
        <w:rPr>
          <w:rFonts w:ascii="Calibri" w:hAnsi="Calibri" w:cs="Calibri"/>
          <w:b/>
          <w:bCs/>
        </w:rPr>
      </w:pPr>
      <w:r w:rsidRPr="00AB5859">
        <w:rPr>
          <w:rFonts w:ascii="Calibri" w:hAnsi="Calibri" w:cs="Calibri"/>
          <w:b/>
          <w:bCs/>
        </w:rPr>
        <w:t xml:space="preserve">TZ HRADECKO: </w:t>
      </w:r>
      <w:r>
        <w:rPr>
          <w:rFonts w:ascii="Calibri" w:hAnsi="Calibri" w:cs="Calibri"/>
          <w:b/>
          <w:bCs/>
        </w:rPr>
        <w:t>Vánoční trhy, Mikuláš i betlémy – HRADECKO zve na předvánoční akce</w:t>
      </w:r>
    </w:p>
    <w:p w14:paraId="7A6E64A7" w14:textId="77777777" w:rsidR="008A4EB2" w:rsidRPr="00AB5859" w:rsidRDefault="008A4EB2" w:rsidP="008A4EB2">
      <w:pPr>
        <w:rPr>
          <w:rFonts w:ascii="Calibri" w:hAnsi="Calibri" w:cs="Calibri"/>
        </w:rPr>
      </w:pPr>
      <w:r>
        <w:rPr>
          <w:rFonts w:ascii="Calibri" w:hAnsi="Calibri" w:cs="Calibri"/>
        </w:rPr>
        <w:t>21</w:t>
      </w:r>
      <w:r w:rsidRPr="00AB5859">
        <w:rPr>
          <w:rFonts w:ascii="Calibri" w:hAnsi="Calibri" w:cs="Calibri"/>
        </w:rPr>
        <w:t>. listopadu 2024, Hradec Králové</w:t>
      </w:r>
    </w:p>
    <w:p w14:paraId="78184583" w14:textId="77777777" w:rsidR="008A4EB2" w:rsidRPr="00AB5859" w:rsidRDefault="008A4EB2" w:rsidP="008A4EB2">
      <w:pPr>
        <w:rPr>
          <w:rFonts w:ascii="Calibri" w:hAnsi="Calibri" w:cs="Calibri"/>
          <w:b/>
          <w:bCs/>
        </w:rPr>
      </w:pPr>
    </w:p>
    <w:p w14:paraId="562FB3B1" w14:textId="77777777" w:rsidR="008A4EB2" w:rsidRPr="00AB5859" w:rsidRDefault="008A4EB2" w:rsidP="008A4EB2">
      <w:pPr>
        <w:rPr>
          <w:rFonts w:ascii="Calibri" w:hAnsi="Calibri" w:cs="Calibri"/>
          <w:b/>
          <w:bCs/>
        </w:rPr>
      </w:pPr>
    </w:p>
    <w:p w14:paraId="7F0D65F0" w14:textId="77777777" w:rsidR="008A4EB2" w:rsidRDefault="008A4EB2" w:rsidP="008A4EB2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Vánoční trhy, Mikuláš i betlémy – HRADECKO zve na předvánoční akce</w:t>
      </w:r>
      <w:r w:rsidRPr="00AB5859">
        <w:rPr>
          <w:rFonts w:ascii="Calibri" w:hAnsi="Calibri" w:cs="Calibri"/>
          <w:b/>
          <w:bCs/>
        </w:rPr>
        <w:t xml:space="preserve"> </w:t>
      </w:r>
    </w:p>
    <w:p w14:paraId="400CA3D2" w14:textId="77777777" w:rsidR="008A4EB2" w:rsidRDefault="008A4EB2" w:rsidP="008A4EB2">
      <w:pPr>
        <w:rPr>
          <w:rFonts w:ascii="Calibri" w:hAnsi="Calibri" w:cs="Calibri"/>
          <w:b/>
          <w:bCs/>
        </w:rPr>
      </w:pPr>
    </w:p>
    <w:p w14:paraId="3FF57E0A" w14:textId="4E05E55D" w:rsidR="008A4EB2" w:rsidRDefault="008A4EB2" w:rsidP="008A4EB2">
      <w:pPr>
        <w:rPr>
          <w:rFonts w:ascii="Calibri" w:hAnsi="Calibri" w:cs="Calibri"/>
          <w:b/>
          <w:bCs/>
        </w:rPr>
      </w:pPr>
      <w:r w:rsidRPr="00AB5859">
        <w:rPr>
          <w:rFonts w:ascii="Calibri" w:hAnsi="Calibri" w:cs="Calibri"/>
          <w:b/>
          <w:bCs/>
        </w:rPr>
        <w:t xml:space="preserve">Destinační společnost HRADECKO myslí na návštěvníky </w:t>
      </w:r>
      <w:r>
        <w:rPr>
          <w:rFonts w:ascii="Calibri" w:hAnsi="Calibri" w:cs="Calibri"/>
          <w:b/>
          <w:bCs/>
        </w:rPr>
        <w:t xml:space="preserve">a občany </w:t>
      </w:r>
      <w:r w:rsidRPr="00AB5859">
        <w:rPr>
          <w:rFonts w:ascii="Calibri" w:hAnsi="Calibri" w:cs="Calibri"/>
          <w:b/>
          <w:bCs/>
        </w:rPr>
        <w:t>i v období adventu a vánočních svátků. Láká na návštěvu lidových betlémů</w:t>
      </w:r>
      <w:r>
        <w:rPr>
          <w:rFonts w:ascii="Calibri" w:hAnsi="Calibri" w:cs="Calibri"/>
          <w:b/>
          <w:bCs/>
        </w:rPr>
        <w:t xml:space="preserve">, rozsvěcení vánočních stromů, vánoční trhy, ale také </w:t>
      </w:r>
      <w:r w:rsidRPr="00584F75">
        <w:rPr>
          <w:rFonts w:ascii="Calibri" w:hAnsi="Calibri" w:cs="Calibri"/>
          <w:b/>
          <w:bCs/>
        </w:rPr>
        <w:t>na</w:t>
      </w:r>
      <w:r w:rsidRPr="00E055DD">
        <w:rPr>
          <w:rFonts w:ascii="Calibri" w:hAnsi="Calibri" w:cs="Calibri"/>
          <w:b/>
          <w:bCs/>
          <w:color w:val="FF0000"/>
        </w:rPr>
        <w:t xml:space="preserve"> </w:t>
      </w:r>
      <w:r>
        <w:rPr>
          <w:rFonts w:ascii="Calibri" w:hAnsi="Calibri" w:cs="Calibri"/>
          <w:b/>
          <w:bCs/>
        </w:rPr>
        <w:t xml:space="preserve">komentované prohlídky města nebo koncerty. Adventní program se přitom chystá nejen v Hradci Králové, ale i dalších městech včetně Chlumce nad Cidlinou, Nového Bydžova nebo Třebechovic, ale i Smiřic a Všestar. </w:t>
      </w:r>
    </w:p>
    <w:p w14:paraId="63C3F0AD" w14:textId="77777777" w:rsidR="008A4EB2" w:rsidRDefault="008A4EB2" w:rsidP="008A4EB2">
      <w:pPr>
        <w:rPr>
          <w:rFonts w:ascii="Calibri" w:hAnsi="Calibri" w:cs="Calibri"/>
          <w:b/>
          <w:bCs/>
        </w:rPr>
      </w:pPr>
    </w:p>
    <w:p w14:paraId="47F11BCD" w14:textId="77777777" w:rsidR="008A4EB2" w:rsidRPr="00AB5859" w:rsidRDefault="008A4EB2" w:rsidP="008A4EB2">
      <w:pPr>
        <w:rPr>
          <w:rFonts w:ascii="Calibri" w:hAnsi="Calibri" w:cs="Calibri"/>
        </w:rPr>
      </w:pPr>
      <w:r w:rsidRPr="00AB5859">
        <w:rPr>
          <w:rFonts w:ascii="Calibri" w:hAnsi="Calibri" w:cs="Calibri"/>
        </w:rPr>
        <w:t xml:space="preserve">Za betlémskou hvězdou je název </w:t>
      </w:r>
      <w:r w:rsidRPr="00600B8F">
        <w:rPr>
          <w:rFonts w:ascii="Calibri" w:hAnsi="Calibri" w:cs="Calibri"/>
          <w:b/>
          <w:bCs/>
        </w:rPr>
        <w:t>nové výstavy v Třebechovickém muzeu betlémů</w:t>
      </w:r>
      <w:r w:rsidRPr="00AB5859">
        <w:rPr>
          <w:rFonts w:ascii="Calibri" w:hAnsi="Calibri" w:cs="Calibri"/>
        </w:rPr>
        <w:t xml:space="preserve">. Ta představuje mimo slavného Proboštova mechanického betléma i další unikáty z vlastních sbírek, ale i betlémy zapůjčené od jejich autorů. </w:t>
      </w:r>
    </w:p>
    <w:p w14:paraId="07C45CF8" w14:textId="77777777" w:rsidR="008A4EB2" w:rsidRDefault="008A4EB2" w:rsidP="008A4EB2">
      <w:pPr>
        <w:rPr>
          <w:rFonts w:ascii="Calibri" w:hAnsi="Calibri" w:cs="Calibri"/>
        </w:rPr>
      </w:pPr>
      <w:r w:rsidRPr="00AB5859">
        <w:rPr>
          <w:rFonts w:ascii="Calibri" w:hAnsi="Calibri" w:cs="Calibri"/>
        </w:rPr>
        <w:t xml:space="preserve">„Na výstavách nejvíce upoutávají pozornost betlémy, které se pohybují. Již zdálky je slyšet jejich klapání a když návštěvník přijde blíže, může spatřit pohybující se figurky, které napodobují lidskou činnost. To je mj. případ betlému pana Karla </w:t>
      </w:r>
      <w:proofErr w:type="spellStart"/>
      <w:r w:rsidRPr="00AB5859">
        <w:rPr>
          <w:rFonts w:ascii="Calibri" w:hAnsi="Calibri" w:cs="Calibri"/>
        </w:rPr>
        <w:t>Strobla</w:t>
      </w:r>
      <w:proofErr w:type="spellEnd"/>
      <w:r w:rsidRPr="00AB5859">
        <w:rPr>
          <w:rFonts w:ascii="Calibri" w:hAnsi="Calibri" w:cs="Calibri"/>
        </w:rPr>
        <w:t xml:space="preserve"> z Přelouče, který vznikal v letech 2016 až 2022. Zakomponoval do něho i svůj životní příběh,“ popisuje jeden z exponátů </w:t>
      </w:r>
      <w:r>
        <w:rPr>
          <w:rFonts w:ascii="Calibri" w:hAnsi="Calibri" w:cs="Calibri"/>
        </w:rPr>
        <w:t xml:space="preserve">ředitelka </w:t>
      </w:r>
      <w:r w:rsidRPr="00E055DD">
        <w:rPr>
          <w:rFonts w:ascii="Calibri" w:hAnsi="Calibri" w:cs="Calibri"/>
        </w:rPr>
        <w:t>Petra Jahnová</w:t>
      </w:r>
      <w:r>
        <w:rPr>
          <w:rFonts w:ascii="Calibri" w:hAnsi="Calibri" w:cs="Calibri"/>
        </w:rPr>
        <w:t xml:space="preserve"> </w:t>
      </w:r>
      <w:r w:rsidRPr="00AB5859">
        <w:rPr>
          <w:rFonts w:ascii="Calibri" w:hAnsi="Calibri" w:cs="Calibri"/>
        </w:rPr>
        <w:t xml:space="preserve">z Třebechovického muzea betlém a doplňuje, že betlém má rohové uspořádání s přední stranou dlouhou 2,6 m a obsahuje 121 figurek, z toho 78 pohyblivých. </w:t>
      </w:r>
    </w:p>
    <w:p w14:paraId="4A85631F" w14:textId="77777777" w:rsidR="008A4EB2" w:rsidRDefault="008A4EB2" w:rsidP="008A4EB2">
      <w:pPr>
        <w:rPr>
          <w:rFonts w:ascii="Calibri" w:hAnsi="Calibri" w:cs="Calibri"/>
        </w:rPr>
      </w:pPr>
    </w:p>
    <w:p w14:paraId="132F533D" w14:textId="77777777" w:rsidR="008A4EB2" w:rsidRDefault="008A4EB2" w:rsidP="008A4EB2">
      <w:pPr>
        <w:rPr>
          <w:rFonts w:ascii="Calibri" w:hAnsi="Calibri" w:cs="Calibri"/>
        </w:rPr>
      </w:pPr>
      <w:r>
        <w:rPr>
          <w:rFonts w:ascii="Calibri" w:hAnsi="Calibri" w:cs="Calibri"/>
        </w:rPr>
        <w:t>Jen kousek od Třebechovic – v </w:t>
      </w:r>
      <w:proofErr w:type="spellStart"/>
      <w:r>
        <w:rPr>
          <w:rFonts w:ascii="Calibri" w:hAnsi="Calibri" w:cs="Calibri"/>
        </w:rPr>
        <w:t>Krňovicích</w:t>
      </w:r>
      <w:proofErr w:type="spellEnd"/>
      <w:r>
        <w:rPr>
          <w:rFonts w:ascii="Calibri" w:hAnsi="Calibri" w:cs="Calibri"/>
        </w:rPr>
        <w:t xml:space="preserve"> se </w:t>
      </w:r>
      <w:r w:rsidRPr="00EB3023">
        <w:rPr>
          <w:rFonts w:ascii="Calibri" w:hAnsi="Calibri" w:cs="Calibri"/>
        </w:rPr>
        <w:t xml:space="preserve">14. – 15.12. </w:t>
      </w:r>
      <w:r>
        <w:rPr>
          <w:rFonts w:ascii="Calibri" w:hAnsi="Calibri" w:cs="Calibri"/>
        </w:rPr>
        <w:t>uskuteční akce</w:t>
      </w:r>
      <w:r w:rsidRPr="00EB3023">
        <w:rPr>
          <w:rFonts w:ascii="Calibri" w:hAnsi="Calibri" w:cs="Calibri"/>
        </w:rPr>
        <w:t xml:space="preserve"> </w:t>
      </w:r>
      <w:r w:rsidRPr="00600B8F">
        <w:rPr>
          <w:rFonts w:ascii="Calibri" w:hAnsi="Calibri" w:cs="Calibri"/>
          <w:b/>
          <w:bCs/>
        </w:rPr>
        <w:t>Vánoce ve skanzenu</w:t>
      </w:r>
      <w:r>
        <w:rPr>
          <w:rFonts w:ascii="Calibri" w:hAnsi="Calibri" w:cs="Calibri"/>
        </w:rPr>
        <w:t xml:space="preserve">. Návštěvníci tam mohou na chvíli zpomalit a prožít vánoční atmosféru tak, jak ji prožívali naši předkové. Podorlický skanzen nabídne vánočně vyzdobené interiéry, ukázky řemesel, dílničky a ochutnávky tradičních staročeských dobrot včetně chleba pečeného v peci, houbového kuby nebo netradičních marmelád z místní produkce.  </w:t>
      </w:r>
    </w:p>
    <w:p w14:paraId="63511287" w14:textId="77777777" w:rsidR="008A4EB2" w:rsidRDefault="008A4EB2" w:rsidP="008A4EB2">
      <w:pPr>
        <w:rPr>
          <w:rFonts w:ascii="Calibri" w:hAnsi="Calibri" w:cs="Calibri"/>
        </w:rPr>
      </w:pPr>
    </w:p>
    <w:p w14:paraId="19990708" w14:textId="77777777" w:rsidR="008A4EB2" w:rsidRDefault="008A4EB2" w:rsidP="008A4EB2">
      <w:pPr>
        <w:rPr>
          <w:rFonts w:ascii="Calibri" w:hAnsi="Calibri" w:cs="Calibri"/>
        </w:rPr>
      </w:pPr>
      <w:r>
        <w:rPr>
          <w:rFonts w:ascii="Calibri" w:hAnsi="Calibri" w:cs="Calibri"/>
        </w:rPr>
        <w:t>V</w:t>
      </w:r>
      <w:r w:rsidRPr="00EE2DB6">
        <w:rPr>
          <w:rFonts w:ascii="Calibri" w:hAnsi="Calibri" w:cs="Calibri"/>
        </w:rPr>
        <w:t xml:space="preserve"> neděli 22. prosince 2024 od 10 do 16 hodin</w:t>
      </w:r>
      <w:r>
        <w:rPr>
          <w:rFonts w:ascii="Calibri" w:hAnsi="Calibri" w:cs="Calibri"/>
        </w:rPr>
        <w:t xml:space="preserve"> mohou zájemci zavítat také na </w:t>
      </w:r>
      <w:r w:rsidRPr="00600B8F">
        <w:rPr>
          <w:rFonts w:ascii="Calibri" w:hAnsi="Calibri" w:cs="Calibri"/>
          <w:b/>
          <w:bCs/>
        </w:rPr>
        <w:t>tradiční Vánoce</w:t>
      </w:r>
      <w:r>
        <w:rPr>
          <w:rFonts w:ascii="Calibri" w:hAnsi="Calibri" w:cs="Calibri"/>
        </w:rPr>
        <w:t xml:space="preserve"> na </w:t>
      </w:r>
      <w:r w:rsidRPr="00600B8F">
        <w:rPr>
          <w:rFonts w:ascii="Calibri" w:hAnsi="Calibri" w:cs="Calibri"/>
          <w:b/>
          <w:bCs/>
        </w:rPr>
        <w:t>Šrámkův statek</w:t>
      </w:r>
      <w:r>
        <w:rPr>
          <w:rFonts w:ascii="Calibri" w:hAnsi="Calibri" w:cs="Calibri"/>
        </w:rPr>
        <w:t xml:space="preserve">. Tam je možné mimo dalšího programu ochutnat tradiční hradeckou specialitu – </w:t>
      </w:r>
      <w:r w:rsidRPr="00EE2DB6">
        <w:rPr>
          <w:rFonts w:ascii="Calibri" w:hAnsi="Calibri" w:cs="Calibri"/>
        </w:rPr>
        <w:t>sirobov</w:t>
      </w:r>
      <w:r>
        <w:rPr>
          <w:rFonts w:ascii="Calibri" w:hAnsi="Calibri" w:cs="Calibri"/>
        </w:rPr>
        <w:t xml:space="preserve">é </w:t>
      </w:r>
      <w:r w:rsidRPr="00EE2DB6">
        <w:rPr>
          <w:rFonts w:ascii="Calibri" w:hAnsi="Calibri" w:cs="Calibri"/>
        </w:rPr>
        <w:t>buchtič</w:t>
      </w:r>
      <w:r>
        <w:rPr>
          <w:rFonts w:ascii="Calibri" w:hAnsi="Calibri" w:cs="Calibri"/>
        </w:rPr>
        <w:t>ky.</w:t>
      </w:r>
    </w:p>
    <w:p w14:paraId="26F5DDE8" w14:textId="77777777" w:rsidR="008A4EB2" w:rsidRDefault="008A4EB2" w:rsidP="008A4EB2">
      <w:pPr>
        <w:rPr>
          <w:rFonts w:ascii="Calibri" w:hAnsi="Calibri" w:cs="Calibri"/>
        </w:rPr>
      </w:pPr>
    </w:p>
    <w:p w14:paraId="1EAF7668" w14:textId="35B8C2CD" w:rsidR="008A4EB2" w:rsidRDefault="008A4EB2" w:rsidP="008A4EB2">
      <w:pPr>
        <w:rPr>
          <w:rFonts w:ascii="Calibri" w:hAnsi="Calibri" w:cs="Calibri"/>
        </w:rPr>
      </w:pPr>
      <w:r w:rsidRPr="00600B8F">
        <w:rPr>
          <w:rFonts w:ascii="Calibri" w:hAnsi="Calibri" w:cs="Calibri"/>
          <w:b/>
          <w:bCs/>
        </w:rPr>
        <w:t>Vánoční trhy</w:t>
      </w:r>
      <w:r>
        <w:rPr>
          <w:rFonts w:ascii="Calibri" w:hAnsi="Calibri" w:cs="Calibri"/>
        </w:rPr>
        <w:t xml:space="preserve"> jsou oblíbenou kratochvílí, na které voní svařák, cukroví, ale kde se mohou příchozí seznámit s tradičními řemesly a nakoupit dárky pod stromeček. První vánoční trhy na Hradecku se otevřou už 23. listopadu na zámku Karlova Koruna v Chlumci nad Cidlinou a ve Smiřicích. O týden později zahájí vánoční trhy s názvem Vítání adventu na Slezské plovárně, u Muzea východních Čech, a také na Velkém náměstí v Hradci Králové.</w:t>
      </w:r>
    </w:p>
    <w:p w14:paraId="089E3D9D" w14:textId="77777777" w:rsidR="008A4EB2" w:rsidRDefault="008A4EB2" w:rsidP="008A4EB2">
      <w:pPr>
        <w:rPr>
          <w:rFonts w:ascii="Calibri" w:hAnsi="Calibri" w:cs="Calibri"/>
        </w:rPr>
      </w:pPr>
    </w:p>
    <w:p w14:paraId="4C5E259C" w14:textId="77777777" w:rsidR="008A4EB2" w:rsidRDefault="008A4EB2" w:rsidP="008A4EB2">
      <w:pPr>
        <w:rPr>
          <w:rFonts w:ascii="Calibri" w:hAnsi="Calibri" w:cs="Calibri"/>
        </w:rPr>
      </w:pPr>
      <w:r w:rsidRPr="00FF47F1">
        <w:rPr>
          <w:rFonts w:ascii="Calibri" w:hAnsi="Calibri" w:cs="Calibri"/>
          <w:b/>
          <w:bCs/>
        </w:rPr>
        <w:t>Rozsvěcení vánočních stromů</w:t>
      </w:r>
      <w:r>
        <w:rPr>
          <w:rFonts w:ascii="Calibri" w:hAnsi="Calibri" w:cs="Calibri"/>
        </w:rPr>
        <w:t xml:space="preserve"> připravují mimo Hradce také Všestary, kde 1. prosince proběhnou zároveň i 14. adventní trhy. </w:t>
      </w:r>
    </w:p>
    <w:p w14:paraId="52D5A37E" w14:textId="77777777" w:rsidR="008A4EB2" w:rsidRDefault="008A4EB2" w:rsidP="008A4EB2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Právě v Hradci, který je srdcem Hradecka a regionálním centrem kraje, bude adventní čas bohatý na </w:t>
      </w:r>
      <w:r w:rsidRPr="00600B8F">
        <w:rPr>
          <w:rFonts w:ascii="Calibri" w:hAnsi="Calibri" w:cs="Calibri"/>
          <w:b/>
          <w:bCs/>
        </w:rPr>
        <w:t>hudební program</w:t>
      </w:r>
      <w:r>
        <w:rPr>
          <w:rFonts w:ascii="Calibri" w:hAnsi="Calibri" w:cs="Calibri"/>
        </w:rPr>
        <w:t xml:space="preserve">. Po celý měsíc budou probíhat koncerty v Petrof </w:t>
      </w:r>
      <w:proofErr w:type="spellStart"/>
      <w:r>
        <w:rPr>
          <w:rFonts w:ascii="Calibri" w:hAnsi="Calibri" w:cs="Calibri"/>
        </w:rPr>
        <w:t>Gallery</w:t>
      </w:r>
      <w:proofErr w:type="spellEnd"/>
      <w:r>
        <w:rPr>
          <w:rFonts w:ascii="Calibri" w:hAnsi="Calibri" w:cs="Calibri"/>
        </w:rPr>
        <w:t xml:space="preserve">, Kongresovém centru </w:t>
      </w:r>
      <w:proofErr w:type="spellStart"/>
      <w:r>
        <w:rPr>
          <w:rFonts w:ascii="Calibri" w:hAnsi="Calibri" w:cs="Calibri"/>
        </w:rPr>
        <w:t>Aldis</w:t>
      </w:r>
      <w:proofErr w:type="spellEnd"/>
      <w:r>
        <w:rPr>
          <w:rFonts w:ascii="Calibri" w:hAnsi="Calibri" w:cs="Calibri"/>
        </w:rPr>
        <w:t>, a Filharmonii Hradec Králové, která chystá i silvestrovské pořady.</w:t>
      </w:r>
    </w:p>
    <w:p w14:paraId="44679BC2" w14:textId="77777777" w:rsidR="008A4EB2" w:rsidRDefault="008A4EB2" w:rsidP="008A4EB2">
      <w:pPr>
        <w:rPr>
          <w:rFonts w:ascii="Calibri" w:hAnsi="Calibri" w:cs="Calibri"/>
        </w:rPr>
      </w:pPr>
    </w:p>
    <w:p w14:paraId="68EE0019" w14:textId="77777777" w:rsidR="008A4EB2" w:rsidRDefault="008A4EB2" w:rsidP="008A4EB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Smiřice zvou </w:t>
      </w:r>
      <w:r w:rsidRPr="008A4EB2">
        <w:rPr>
          <w:rFonts w:ascii="Calibri" w:hAnsi="Calibri" w:cs="Calibri"/>
          <w:b/>
          <w:bCs/>
        </w:rPr>
        <w:t>na kouzelné vánoční koncerty</w:t>
      </w:r>
      <w:r>
        <w:rPr>
          <w:rFonts w:ascii="Calibri" w:hAnsi="Calibri" w:cs="Calibri"/>
        </w:rPr>
        <w:t xml:space="preserve"> do </w:t>
      </w:r>
      <w:r w:rsidRPr="00EB3023">
        <w:rPr>
          <w:rFonts w:ascii="Calibri" w:hAnsi="Calibri" w:cs="Calibri"/>
        </w:rPr>
        <w:t>Kaple Zjevení Páně</w:t>
      </w:r>
      <w:r>
        <w:rPr>
          <w:rFonts w:ascii="Calibri" w:hAnsi="Calibri" w:cs="Calibri"/>
        </w:rPr>
        <w:t xml:space="preserve">. Tam se uskuteční třeba </w:t>
      </w:r>
      <w:r w:rsidRPr="00EB3023">
        <w:rPr>
          <w:rFonts w:ascii="Calibri" w:hAnsi="Calibri" w:cs="Calibri"/>
        </w:rPr>
        <w:t>koncert</w:t>
      </w:r>
      <w:r>
        <w:rPr>
          <w:rFonts w:ascii="Calibri" w:hAnsi="Calibri" w:cs="Calibri"/>
        </w:rPr>
        <w:t xml:space="preserve">y </w:t>
      </w:r>
      <w:r w:rsidRPr="00EB3023">
        <w:rPr>
          <w:rFonts w:ascii="Calibri" w:hAnsi="Calibri" w:cs="Calibri"/>
        </w:rPr>
        <w:t xml:space="preserve">Jiřího </w:t>
      </w:r>
      <w:proofErr w:type="spellStart"/>
      <w:r w:rsidRPr="00EB3023">
        <w:rPr>
          <w:rFonts w:ascii="Calibri" w:hAnsi="Calibri" w:cs="Calibri"/>
        </w:rPr>
        <w:t>Zonyg</w:t>
      </w:r>
      <w:r>
        <w:rPr>
          <w:rFonts w:ascii="Calibri" w:hAnsi="Calibri" w:cs="Calibri"/>
        </w:rPr>
        <w:t>y</w:t>
      </w:r>
      <w:proofErr w:type="spellEnd"/>
      <w:r>
        <w:rPr>
          <w:rFonts w:ascii="Calibri" w:hAnsi="Calibri" w:cs="Calibri"/>
        </w:rPr>
        <w:t xml:space="preserve"> a pěveckého sboru Smetana. </w:t>
      </w:r>
    </w:p>
    <w:p w14:paraId="0C6DC9B8" w14:textId="77777777" w:rsidR="008A4EB2" w:rsidRDefault="008A4EB2" w:rsidP="008A4EB2">
      <w:pPr>
        <w:rPr>
          <w:rFonts w:ascii="Calibri" w:hAnsi="Calibri" w:cs="Calibri"/>
        </w:rPr>
      </w:pPr>
    </w:p>
    <w:p w14:paraId="0D86AB6F" w14:textId="77777777" w:rsidR="008A4EB2" w:rsidRDefault="008A4EB2" w:rsidP="008A4EB2">
      <w:pPr>
        <w:rPr>
          <w:rFonts w:ascii="Calibri" w:hAnsi="Calibri" w:cs="Calibri"/>
        </w:rPr>
      </w:pPr>
      <w:r w:rsidRPr="00600B8F">
        <w:rPr>
          <w:rFonts w:ascii="Calibri" w:hAnsi="Calibri" w:cs="Calibri"/>
        </w:rPr>
        <w:t xml:space="preserve">V zámeckých prostorách Hrádku u Nechanic bude možno navštívit </w:t>
      </w:r>
      <w:r w:rsidRPr="008A4EB2">
        <w:rPr>
          <w:rFonts w:ascii="Calibri" w:hAnsi="Calibri" w:cs="Calibri"/>
          <w:b/>
          <w:bCs/>
        </w:rPr>
        <w:t>koncert Klasického dechového tria</w:t>
      </w:r>
      <w:r w:rsidRPr="00600B8F">
        <w:rPr>
          <w:rFonts w:ascii="Calibri" w:hAnsi="Calibri" w:cs="Calibri"/>
        </w:rPr>
        <w:t xml:space="preserve">, jehož hostem bude herec Jaroslav </w:t>
      </w:r>
      <w:proofErr w:type="spellStart"/>
      <w:r w:rsidRPr="00600B8F">
        <w:rPr>
          <w:rFonts w:ascii="Calibri" w:hAnsi="Calibri" w:cs="Calibri"/>
        </w:rPr>
        <w:t>Plesl</w:t>
      </w:r>
      <w:proofErr w:type="spellEnd"/>
      <w:r w:rsidRPr="00600B8F">
        <w:rPr>
          <w:rFonts w:ascii="Calibri" w:hAnsi="Calibri" w:cs="Calibri"/>
        </w:rPr>
        <w:t xml:space="preserve">. </w:t>
      </w:r>
    </w:p>
    <w:p w14:paraId="3A23958C" w14:textId="77777777" w:rsidR="008A4EB2" w:rsidRDefault="008A4EB2" w:rsidP="008A4EB2">
      <w:pPr>
        <w:rPr>
          <w:rFonts w:ascii="Calibri" w:hAnsi="Calibri" w:cs="Calibri"/>
        </w:rPr>
      </w:pPr>
    </w:p>
    <w:p w14:paraId="026B6778" w14:textId="77777777" w:rsidR="008A4EB2" w:rsidRDefault="008A4EB2" w:rsidP="008A4EB2">
      <w:pPr>
        <w:rPr>
          <w:rFonts w:ascii="Calibri" w:hAnsi="Calibri" w:cs="Calibri"/>
        </w:rPr>
      </w:pPr>
      <w:r w:rsidRPr="00AB5859">
        <w:rPr>
          <w:rFonts w:ascii="Calibri" w:hAnsi="Calibri" w:cs="Calibri"/>
        </w:rPr>
        <w:t xml:space="preserve">Návštěvníci v Novém Bydžově se mohou těšit na </w:t>
      </w:r>
      <w:r w:rsidRPr="00600B8F">
        <w:rPr>
          <w:rFonts w:ascii="Calibri" w:hAnsi="Calibri" w:cs="Calibri"/>
          <w:b/>
          <w:bCs/>
        </w:rPr>
        <w:t>Velký mechanický betlém manželů Stuchlíkových</w:t>
      </w:r>
      <w:r w:rsidRPr="00AB5859">
        <w:rPr>
          <w:rFonts w:ascii="Calibri" w:hAnsi="Calibri" w:cs="Calibri"/>
        </w:rPr>
        <w:t xml:space="preserve">. Ten se poprvé představí veřejnosti 30. listopadu 2024 od 17 hodin do 20.30 hodin během muzejní vernisáže. </w:t>
      </w:r>
    </w:p>
    <w:p w14:paraId="1150ABE9" w14:textId="77777777" w:rsidR="008A4EB2" w:rsidRPr="00AB5859" w:rsidRDefault="008A4EB2" w:rsidP="008A4EB2">
      <w:pPr>
        <w:rPr>
          <w:rFonts w:ascii="Calibri" w:hAnsi="Calibri" w:cs="Calibri"/>
        </w:rPr>
      </w:pPr>
    </w:p>
    <w:p w14:paraId="6D6D0529" w14:textId="77777777" w:rsidR="008A4EB2" w:rsidRDefault="008A4EB2" w:rsidP="008A4EB2">
      <w:pPr>
        <w:rPr>
          <w:rFonts w:ascii="Calibri" w:hAnsi="Calibri" w:cs="Calibri"/>
        </w:rPr>
      </w:pPr>
      <w:r w:rsidRPr="00AB5859">
        <w:rPr>
          <w:rFonts w:ascii="Calibri" w:hAnsi="Calibri" w:cs="Calibri"/>
        </w:rPr>
        <w:t xml:space="preserve">„Příběh tohoto betlému spadá zhruba do roku 2018, kdy se majitelé místního Muzea hraček Radek a Hanka Stuchlíkovi seznámili s místním varhaníkem, řezbářem a vášnivým betlémářem Ondřejem Vávrou. Jeho sbírka betlémů začala být vystavována každoročně v zimní sezóně v Muzeu hraček Stuchlíkovi. Tím byla v Novém Bydžově znovu obnovena betlémářská tradice a také se tu zrodil nápad k postavení obrovského mechanického betlému,“ popisuje Michaela </w:t>
      </w:r>
      <w:proofErr w:type="spellStart"/>
      <w:r w:rsidRPr="00AB5859">
        <w:rPr>
          <w:rFonts w:ascii="Calibri" w:hAnsi="Calibri" w:cs="Calibri"/>
        </w:rPr>
        <w:t>Bousová</w:t>
      </w:r>
      <w:proofErr w:type="spellEnd"/>
      <w:r w:rsidRPr="00AB5859">
        <w:rPr>
          <w:rFonts w:ascii="Calibri" w:hAnsi="Calibri" w:cs="Calibri"/>
        </w:rPr>
        <w:t xml:space="preserve"> z Muzea hraček.</w:t>
      </w:r>
      <w:r>
        <w:rPr>
          <w:rFonts w:ascii="Calibri" w:hAnsi="Calibri" w:cs="Calibri"/>
        </w:rPr>
        <w:br/>
        <w:t>Betlém manželů Stuchlíkových zabí</w:t>
      </w:r>
      <w:bookmarkStart w:id="0" w:name="_Hlk182758202"/>
      <w:r w:rsidRPr="00AB5859">
        <w:rPr>
          <w:rFonts w:ascii="Calibri" w:hAnsi="Calibri" w:cs="Calibri"/>
        </w:rPr>
        <w:t>rá celou místnost a rozkládá se po třech stěnách od podlahy až ke stropu</w:t>
      </w:r>
      <w:bookmarkEnd w:id="0"/>
      <w:r>
        <w:rPr>
          <w:rFonts w:ascii="Calibri" w:hAnsi="Calibri" w:cs="Calibri"/>
        </w:rPr>
        <w:t>, p</w:t>
      </w:r>
      <w:r w:rsidRPr="00AB5859">
        <w:rPr>
          <w:rFonts w:ascii="Calibri" w:hAnsi="Calibri" w:cs="Calibri"/>
        </w:rPr>
        <w:t>ostavy jsou téměř 90 cm vysoké, vyřezávané z lipového dřeva</w:t>
      </w:r>
      <w:r>
        <w:rPr>
          <w:rFonts w:ascii="Calibri" w:hAnsi="Calibri" w:cs="Calibri"/>
        </w:rPr>
        <w:t>.</w:t>
      </w:r>
    </w:p>
    <w:p w14:paraId="493BED5E" w14:textId="77777777" w:rsidR="008A4EB2" w:rsidRDefault="008A4EB2" w:rsidP="008A4EB2">
      <w:pPr>
        <w:rPr>
          <w:rFonts w:ascii="Calibri" w:hAnsi="Calibri" w:cs="Calibri"/>
        </w:rPr>
      </w:pPr>
    </w:p>
    <w:p w14:paraId="0A6BFA4C" w14:textId="77777777" w:rsidR="008A4EB2" w:rsidRDefault="008A4EB2" w:rsidP="008A4EB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Speciálně </w:t>
      </w:r>
      <w:r w:rsidRPr="00600B8F">
        <w:rPr>
          <w:rFonts w:ascii="Calibri" w:hAnsi="Calibri" w:cs="Calibri"/>
          <w:b/>
          <w:bCs/>
        </w:rPr>
        <w:t>pro děti</w:t>
      </w:r>
      <w:r>
        <w:rPr>
          <w:rFonts w:ascii="Calibri" w:hAnsi="Calibri" w:cs="Calibri"/>
        </w:rPr>
        <w:t xml:space="preserve"> je určena pohádka </w:t>
      </w:r>
      <w:r w:rsidRPr="00600B8F">
        <w:rPr>
          <w:rFonts w:ascii="Calibri" w:hAnsi="Calibri" w:cs="Calibri"/>
          <w:b/>
          <w:bCs/>
        </w:rPr>
        <w:t>Vánoční příběh o Ježíškovi</w:t>
      </w:r>
      <w:r>
        <w:rPr>
          <w:rFonts w:ascii="Calibri" w:hAnsi="Calibri" w:cs="Calibri"/>
        </w:rPr>
        <w:t xml:space="preserve">, kterou přijede </w:t>
      </w:r>
      <w:r w:rsidRPr="00600B8F">
        <w:rPr>
          <w:rFonts w:ascii="Calibri" w:hAnsi="Calibri" w:cs="Calibri"/>
        </w:rPr>
        <w:t xml:space="preserve">zahrát </w:t>
      </w:r>
      <w:r>
        <w:rPr>
          <w:rFonts w:ascii="Calibri" w:hAnsi="Calibri" w:cs="Calibri"/>
        </w:rPr>
        <w:t xml:space="preserve">Divadlo Na háčku. Akce proběhne 1. prosince od 16 hodin v Hotelu U Královny Elišky. </w:t>
      </w:r>
    </w:p>
    <w:p w14:paraId="035950A6" w14:textId="77777777" w:rsidR="008A4EB2" w:rsidRDefault="008A4EB2" w:rsidP="008A4EB2">
      <w:pPr>
        <w:rPr>
          <w:rFonts w:ascii="Calibri" w:hAnsi="Calibri" w:cs="Calibri"/>
        </w:rPr>
      </w:pPr>
    </w:p>
    <w:p w14:paraId="6B6DFE83" w14:textId="77777777" w:rsidR="008A4EB2" w:rsidRDefault="008A4EB2" w:rsidP="008A4EB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Oblíbené </w:t>
      </w:r>
      <w:r w:rsidRPr="00600B8F">
        <w:rPr>
          <w:rFonts w:ascii="Calibri" w:hAnsi="Calibri" w:cs="Calibri"/>
          <w:b/>
          <w:bCs/>
        </w:rPr>
        <w:t>Mikulášské jízdy</w:t>
      </w:r>
      <w:r>
        <w:rPr>
          <w:rFonts w:ascii="Calibri" w:hAnsi="Calibri" w:cs="Calibri"/>
        </w:rPr>
        <w:t xml:space="preserve"> vyjedou v Hradci Králové a v Novém Bydžově 5. prosince. Zatímco v Hradci bude Mikuláš se svými pomocníky jezdit trolejbusem, v Bydžově ho poveze kočár. </w:t>
      </w:r>
    </w:p>
    <w:p w14:paraId="4BE46C10" w14:textId="77777777" w:rsidR="008A4EB2" w:rsidRDefault="008A4EB2" w:rsidP="008A4EB2">
      <w:pPr>
        <w:rPr>
          <w:rFonts w:ascii="Calibri" w:hAnsi="Calibri" w:cs="Calibri"/>
        </w:rPr>
      </w:pPr>
    </w:p>
    <w:p w14:paraId="75C9DDAD" w14:textId="77777777" w:rsidR="008A4EB2" w:rsidRPr="00600B8F" w:rsidRDefault="008A4EB2" w:rsidP="008A4EB2">
      <w:pPr>
        <w:rPr>
          <w:rFonts w:ascii="Calibri" w:hAnsi="Calibri" w:cs="Calibri"/>
          <w:b/>
          <w:bCs/>
        </w:rPr>
      </w:pPr>
      <w:r w:rsidRPr="00600B8F">
        <w:rPr>
          <w:rFonts w:ascii="Calibri" w:hAnsi="Calibri" w:cs="Calibri"/>
          <w:b/>
          <w:bCs/>
        </w:rPr>
        <w:t xml:space="preserve">Všechny adventní akce včetně termínů mohou zájemci najít na stránkách </w:t>
      </w:r>
      <w:hyperlink r:id="rId7" w:history="1">
        <w:r w:rsidRPr="00600B8F">
          <w:rPr>
            <w:rStyle w:val="Hypertextovodkaz"/>
            <w:rFonts w:ascii="Calibri" w:hAnsi="Calibri" w:cs="Calibri"/>
            <w:b/>
            <w:bCs/>
          </w:rPr>
          <w:t>https://www.hradecko.eu/csaktuality/adventni-a-vanocni-akce-na-hradecku-prehledne</w:t>
        </w:r>
      </w:hyperlink>
      <w:r w:rsidRPr="00600B8F">
        <w:rPr>
          <w:rFonts w:ascii="Calibri" w:hAnsi="Calibri" w:cs="Calibri"/>
          <w:b/>
          <w:bCs/>
        </w:rPr>
        <w:t xml:space="preserve"> </w:t>
      </w:r>
    </w:p>
    <w:p w14:paraId="5C4A19E0" w14:textId="77777777" w:rsidR="008A4EB2" w:rsidRPr="00AB5859" w:rsidRDefault="008A4EB2" w:rsidP="008A4EB2">
      <w:pPr>
        <w:pStyle w:val="Standard"/>
        <w:rPr>
          <w:rFonts w:ascii="Calibri" w:hAnsi="Calibri" w:cs="Calibri"/>
          <w:sz w:val="22"/>
          <w:szCs w:val="22"/>
        </w:rPr>
      </w:pPr>
    </w:p>
    <w:p w14:paraId="21CF9319" w14:textId="77777777" w:rsidR="008A4EB2" w:rsidRPr="00E5574E" w:rsidRDefault="008A4EB2" w:rsidP="008A4EB2">
      <w:pPr>
        <w:rPr>
          <w:rFonts w:ascii="Calibri" w:hAnsi="Calibri" w:cs="Calibri"/>
          <w:b/>
          <w:bCs/>
        </w:rPr>
      </w:pPr>
      <w:r w:rsidRPr="00E5574E">
        <w:rPr>
          <w:rFonts w:ascii="Calibri" w:hAnsi="Calibri" w:cs="Calibri"/>
          <w:b/>
          <w:bCs/>
        </w:rPr>
        <w:t>Kontakty pro média:</w:t>
      </w:r>
    </w:p>
    <w:p w14:paraId="334AEF10" w14:textId="77777777" w:rsidR="008A4EB2" w:rsidRDefault="008A4EB2" w:rsidP="008A4EB2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Soňa Došková, </w:t>
      </w:r>
      <w:hyperlink r:id="rId8" w:history="1">
        <w:r w:rsidRPr="008038EB">
          <w:rPr>
            <w:rStyle w:val="Hypertextovodkaz"/>
            <w:rFonts w:ascii="Calibri" w:hAnsi="Calibri" w:cs="Calibri"/>
          </w:rPr>
          <w:t>sona.doskova@hradecko.</w:t>
        </w:r>
      </w:hyperlink>
      <w:r>
        <w:rPr>
          <w:rStyle w:val="Hypertextovodkaz"/>
          <w:rFonts w:ascii="Calibri" w:hAnsi="Calibri" w:cs="Calibri"/>
        </w:rPr>
        <w:t>eu</w:t>
      </w: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br/>
        <w:t xml:space="preserve">Milena Březinová, </w:t>
      </w:r>
      <w:hyperlink r:id="rId9" w:history="1">
        <w:r w:rsidRPr="008038EB">
          <w:rPr>
            <w:rStyle w:val="Hypertextovodkaz"/>
            <w:rFonts w:ascii="Calibri" w:hAnsi="Calibri" w:cs="Calibri"/>
          </w:rPr>
          <w:t>milena.brezinova@hradecko.</w:t>
        </w:r>
      </w:hyperlink>
      <w:r>
        <w:rPr>
          <w:rStyle w:val="Hypertextovodkaz"/>
          <w:rFonts w:ascii="Calibri" w:hAnsi="Calibri" w:cs="Calibri"/>
        </w:rPr>
        <w:t>eu</w:t>
      </w:r>
      <w:r>
        <w:rPr>
          <w:rFonts w:ascii="Calibri" w:hAnsi="Calibri" w:cs="Calibri"/>
        </w:rPr>
        <w:t xml:space="preserve"> </w:t>
      </w:r>
    </w:p>
    <w:p w14:paraId="5CC20F81" w14:textId="77777777" w:rsidR="008A4EB2" w:rsidRDefault="008A4EB2" w:rsidP="008A4EB2">
      <w:pPr>
        <w:rPr>
          <w:rFonts w:ascii="Calibri" w:hAnsi="Calibri" w:cs="Calibri"/>
        </w:rPr>
      </w:pPr>
      <w:hyperlink r:id="rId10" w:history="1">
        <w:r w:rsidRPr="008038EB">
          <w:rPr>
            <w:rStyle w:val="Hypertextovodkaz"/>
            <w:rFonts w:ascii="Calibri" w:hAnsi="Calibri" w:cs="Calibri"/>
          </w:rPr>
          <w:t>www.hradecko.</w:t>
        </w:r>
      </w:hyperlink>
      <w:r>
        <w:rPr>
          <w:rStyle w:val="Hypertextovodkaz"/>
          <w:rFonts w:ascii="Calibri" w:hAnsi="Calibri" w:cs="Calibri"/>
        </w:rPr>
        <w:t>eu</w:t>
      </w:r>
      <w:r>
        <w:rPr>
          <w:rFonts w:ascii="Calibri" w:hAnsi="Calibri" w:cs="Calibri"/>
        </w:rPr>
        <w:t xml:space="preserve">  </w:t>
      </w:r>
    </w:p>
    <w:p w14:paraId="1BD9A7C6" w14:textId="77777777" w:rsidR="008A4EB2" w:rsidRDefault="008A4EB2" w:rsidP="008A4EB2">
      <w:pPr>
        <w:rPr>
          <w:rFonts w:ascii="Calibri" w:hAnsi="Calibri" w:cs="Calibri"/>
        </w:rPr>
      </w:pPr>
    </w:p>
    <w:p w14:paraId="08061D97" w14:textId="77777777" w:rsidR="008A4EB2" w:rsidRDefault="008A4EB2" w:rsidP="008A4EB2">
      <w:pPr>
        <w:rPr>
          <w:rFonts w:ascii="Calibri" w:hAnsi="Calibri" w:cs="Calibri"/>
        </w:rPr>
      </w:pPr>
    </w:p>
    <w:p w14:paraId="00000006" w14:textId="2B98F0AE" w:rsidR="00893A64" w:rsidRPr="00BB3F4A" w:rsidRDefault="00AB4424" w:rsidP="008A4EB2">
      <w:pPr>
        <w:jc w:val="both"/>
        <w:rPr>
          <w:rFonts w:asciiTheme="majorHAnsi" w:eastAsia="Calibri" w:hAnsiTheme="majorHAnsi" w:cstheme="majorHAnsi"/>
          <w:sz w:val="20"/>
          <w:szCs w:val="20"/>
        </w:rPr>
      </w:pPr>
      <w:r>
        <w:rPr>
          <w:rFonts w:asciiTheme="majorHAnsi" w:eastAsia="Calibri" w:hAnsiTheme="majorHAnsi" w:cstheme="majorHAnsi"/>
          <w:noProof/>
          <w:sz w:val="20"/>
          <w:szCs w:val="20"/>
        </w:rPr>
        <w:lastRenderedPageBreak/>
        <w:drawing>
          <wp:inline distT="0" distB="0" distL="0" distR="0" wp14:anchorId="357E60B8" wp14:editId="2C1EFA2C">
            <wp:extent cx="5733415" cy="7644765"/>
            <wp:effectExtent l="0" t="0" r="635" b="0"/>
            <wp:docPr id="2140498502" name="Obrázek 1" descr="Obsah obrázku budova, Maketa, kreslené, hra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498502" name="Obrázek 1" descr="Obsah obrázku budova, Maketa, kreslené, hračka&#10;&#10;Popis byl vytvořen automaticky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7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theme="majorHAnsi"/>
          <w:noProof/>
          <w:sz w:val="20"/>
          <w:szCs w:val="20"/>
        </w:rPr>
        <w:lastRenderedPageBreak/>
        <w:drawing>
          <wp:inline distT="0" distB="0" distL="0" distR="0" wp14:anchorId="18CC7FD8" wp14:editId="6E7099FF">
            <wp:extent cx="5733415" cy="3227705"/>
            <wp:effectExtent l="0" t="0" r="635" b="0"/>
            <wp:docPr id="604298360" name="Obrázek 2" descr="Obsah obrázku budova, hračka, chrám, dů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98360" name="Obrázek 2" descr="Obsah obrázku budova, hračka, chrám, dům&#10;&#10;Popis byl vytvořen automaticky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theme="majorHAnsi"/>
          <w:noProof/>
          <w:sz w:val="20"/>
          <w:szCs w:val="20"/>
        </w:rPr>
        <w:drawing>
          <wp:inline distT="0" distB="0" distL="0" distR="0" wp14:anchorId="5AAF80BA" wp14:editId="301F0CE2">
            <wp:extent cx="5733415" cy="3227705"/>
            <wp:effectExtent l="0" t="0" r="635" b="0"/>
            <wp:docPr id="484951149" name="Obrázek 3" descr="Obsah obrázku budova, kreslené, dům, hrač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951149" name="Obrázek 3" descr="Obsah obrázku budova, kreslené, dům, hračka&#10;&#10;Popis byl vytvořen automaticky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theme="majorHAnsi"/>
          <w:noProof/>
          <w:sz w:val="20"/>
          <w:szCs w:val="20"/>
        </w:rPr>
        <w:lastRenderedPageBreak/>
        <w:drawing>
          <wp:inline distT="0" distB="0" distL="0" distR="0" wp14:anchorId="11159F7E" wp14:editId="369924A1">
            <wp:extent cx="5733415" cy="8060690"/>
            <wp:effectExtent l="0" t="0" r="635" b="0"/>
            <wp:docPr id="139952804" name="Obrázek 4" descr="Obsah obrázku text, snímek obrazovky, osoba, plaká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52804" name="Obrázek 4" descr="Obsah obrázku text, snímek obrazovky, osoba, plakát&#10;&#10;Popis byl vytvořen automaticky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eastAsia="Calibri" w:hAnsiTheme="majorHAnsi" w:cstheme="majorHAnsi"/>
          <w:noProof/>
          <w:sz w:val="20"/>
          <w:szCs w:val="20"/>
        </w:rPr>
        <w:lastRenderedPageBreak/>
        <w:drawing>
          <wp:inline distT="0" distB="0" distL="0" distR="0" wp14:anchorId="2556072C" wp14:editId="39275FF6">
            <wp:extent cx="5585242" cy="7867650"/>
            <wp:effectExtent l="0" t="0" r="0" b="0"/>
            <wp:docPr id="275967175" name="Obrázek 5" descr="Obsah obrázku text, plakát, rostlin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967175" name="Obrázek 5" descr="Obsah obrázku text, plakát, rostlina&#10;&#10;Popis byl vytvořen automaticky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4193" cy="7880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3A64" w:rsidRPr="00BB3F4A">
      <w:headerReference w:type="default" r:id="rId1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F15A00" w14:textId="77777777" w:rsidR="00690C0C" w:rsidRDefault="00690C0C">
      <w:pPr>
        <w:spacing w:line="240" w:lineRule="auto"/>
      </w:pPr>
      <w:r>
        <w:separator/>
      </w:r>
    </w:p>
  </w:endnote>
  <w:endnote w:type="continuationSeparator" w:id="0">
    <w:p w14:paraId="70D71F13" w14:textId="77777777" w:rsidR="00690C0C" w:rsidRDefault="00690C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A30F433" w14:textId="77777777" w:rsidR="00690C0C" w:rsidRDefault="00690C0C">
      <w:pPr>
        <w:spacing w:line="240" w:lineRule="auto"/>
      </w:pPr>
      <w:r>
        <w:separator/>
      </w:r>
    </w:p>
  </w:footnote>
  <w:footnote w:type="continuationSeparator" w:id="0">
    <w:p w14:paraId="6C13AA7C" w14:textId="77777777" w:rsidR="00690C0C" w:rsidRDefault="00690C0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000007" w14:textId="77777777" w:rsidR="00893A64" w:rsidRDefault="00000000">
    <w:r>
      <w:pict w14:anchorId="720E19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margin-left:-73.15pt;margin-top:-72.4pt;width:597pt;height:843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971544"/>
    <w:multiLevelType w:val="hybridMultilevel"/>
    <w:tmpl w:val="0AA4991A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FD49E9"/>
    <w:multiLevelType w:val="multilevel"/>
    <w:tmpl w:val="64D819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FEA6296"/>
    <w:multiLevelType w:val="hybridMultilevel"/>
    <w:tmpl w:val="0F1AAC18"/>
    <w:lvl w:ilvl="0" w:tplc="040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" w15:restartNumberingAfterBreak="0">
    <w:nsid w:val="31BA7566"/>
    <w:multiLevelType w:val="multilevel"/>
    <w:tmpl w:val="13947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7E1A17"/>
    <w:multiLevelType w:val="hybridMultilevel"/>
    <w:tmpl w:val="124650D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7518599">
    <w:abstractNumId w:val="1"/>
  </w:num>
  <w:num w:numId="2" w16cid:durableId="1419011642">
    <w:abstractNumId w:val="0"/>
  </w:num>
  <w:num w:numId="3" w16cid:durableId="771820949">
    <w:abstractNumId w:val="4"/>
  </w:num>
  <w:num w:numId="4" w16cid:durableId="1271469036">
    <w:abstractNumId w:val="3"/>
  </w:num>
  <w:num w:numId="5" w16cid:durableId="9892094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3A64"/>
    <w:rsid w:val="000034DE"/>
    <w:rsid w:val="00085B7F"/>
    <w:rsid w:val="000B053D"/>
    <w:rsid w:val="000F30A2"/>
    <w:rsid w:val="00105414"/>
    <w:rsid w:val="00116624"/>
    <w:rsid w:val="001276C8"/>
    <w:rsid w:val="0016664D"/>
    <w:rsid w:val="001D2C7A"/>
    <w:rsid w:val="002141C6"/>
    <w:rsid w:val="00272787"/>
    <w:rsid w:val="002B3BEE"/>
    <w:rsid w:val="0030253F"/>
    <w:rsid w:val="00332609"/>
    <w:rsid w:val="003327E6"/>
    <w:rsid w:val="00477D72"/>
    <w:rsid w:val="00496312"/>
    <w:rsid w:val="004B1990"/>
    <w:rsid w:val="004C2223"/>
    <w:rsid w:val="00514256"/>
    <w:rsid w:val="0055198A"/>
    <w:rsid w:val="0056467E"/>
    <w:rsid w:val="005C55B1"/>
    <w:rsid w:val="005C71C2"/>
    <w:rsid w:val="006440A9"/>
    <w:rsid w:val="00690C0C"/>
    <w:rsid w:val="006F0792"/>
    <w:rsid w:val="00700043"/>
    <w:rsid w:val="00735C73"/>
    <w:rsid w:val="0075450A"/>
    <w:rsid w:val="00754CBD"/>
    <w:rsid w:val="00790F75"/>
    <w:rsid w:val="008060F8"/>
    <w:rsid w:val="00814779"/>
    <w:rsid w:val="0088546C"/>
    <w:rsid w:val="008858EB"/>
    <w:rsid w:val="00893A64"/>
    <w:rsid w:val="008A4EB2"/>
    <w:rsid w:val="008D6E85"/>
    <w:rsid w:val="008E483F"/>
    <w:rsid w:val="00995957"/>
    <w:rsid w:val="00A35683"/>
    <w:rsid w:val="00A60FA3"/>
    <w:rsid w:val="00A8753B"/>
    <w:rsid w:val="00AB4424"/>
    <w:rsid w:val="00AB7C76"/>
    <w:rsid w:val="00AC029E"/>
    <w:rsid w:val="00AD1D88"/>
    <w:rsid w:val="00AF0733"/>
    <w:rsid w:val="00B0505D"/>
    <w:rsid w:val="00B172F4"/>
    <w:rsid w:val="00B76B35"/>
    <w:rsid w:val="00BB3F4A"/>
    <w:rsid w:val="00C25AE6"/>
    <w:rsid w:val="00D17FC1"/>
    <w:rsid w:val="00D34BAC"/>
    <w:rsid w:val="00D541D4"/>
    <w:rsid w:val="00D64CC4"/>
    <w:rsid w:val="00E023C3"/>
    <w:rsid w:val="00E8036E"/>
    <w:rsid w:val="00EA5416"/>
    <w:rsid w:val="00F203E2"/>
    <w:rsid w:val="00F43623"/>
    <w:rsid w:val="00F50621"/>
    <w:rsid w:val="00F5306E"/>
    <w:rsid w:val="00F54FFA"/>
    <w:rsid w:val="00F56431"/>
    <w:rsid w:val="00F75F43"/>
    <w:rsid w:val="00F81C6D"/>
    <w:rsid w:val="00FC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4107EF"/>
  <w15:docId w15:val="{161CD1D4-DE5A-4EDF-9FF9-6C7750527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Odstavecseseznamem">
    <w:name w:val="List Paragraph"/>
    <w:basedOn w:val="Normln"/>
    <w:uiPriority w:val="34"/>
    <w:qFormat/>
    <w:rsid w:val="002B3BEE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0505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0505D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BB3F4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BB3F4A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BB3F4A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B3F4A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B3F4A"/>
    <w:rPr>
      <w:b/>
      <w:bCs/>
      <w:sz w:val="20"/>
      <w:szCs w:val="20"/>
    </w:rPr>
  </w:style>
  <w:style w:type="paragraph" w:customStyle="1" w:styleId="Standard">
    <w:name w:val="Standard"/>
    <w:rsid w:val="008A4EB2"/>
    <w:pPr>
      <w:suppressAutoHyphens/>
      <w:autoSpaceDN w:val="0"/>
      <w:spacing w:line="240" w:lineRule="auto"/>
      <w:textAlignment w:val="baseline"/>
    </w:pPr>
    <w:rPr>
      <w:rFonts w:ascii="Liberation Serif" w:eastAsia="NSimSun" w:hAnsi="Liberation Serif"/>
      <w:kern w:val="3"/>
      <w:sz w:val="24"/>
      <w:szCs w:val="24"/>
      <w:lang w:val="cs-CZ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54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9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4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2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8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8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1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25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6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ona.doskova@hradecko.cz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hradecko.eu/csaktuality/adventni-a-vanocni-akce-na-hradecku-prehledne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://www.hradecko.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milena.brezinova@hradecko.cz" TargetMode="Externa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694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belinova</dc:creator>
  <cp:lastModifiedBy>Michaela Bělinová</cp:lastModifiedBy>
  <cp:revision>2</cp:revision>
  <dcterms:created xsi:type="dcterms:W3CDTF">2024-11-25T13:55:00Z</dcterms:created>
  <dcterms:modified xsi:type="dcterms:W3CDTF">2024-11-25T13:55:00Z</dcterms:modified>
</cp:coreProperties>
</file>